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D" w:rsidRDefault="000B319D" w:rsidP="007F33E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33E7">
        <w:rPr>
          <w:rFonts w:ascii="Times New Roman" w:hAnsi="Times New Roman"/>
          <w:b/>
          <w:i/>
          <w:sz w:val="36"/>
          <w:szCs w:val="36"/>
        </w:rPr>
        <w:t>Сообщение об итогах аукциона №02/2012</w:t>
      </w:r>
      <w:r w:rsidRPr="007F33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319D" w:rsidRDefault="000B319D" w:rsidP="007F33E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33E7">
        <w:rPr>
          <w:rFonts w:ascii="Times New Roman" w:hAnsi="Times New Roman"/>
          <w:b/>
          <w:i/>
          <w:sz w:val="28"/>
          <w:szCs w:val="28"/>
        </w:rPr>
        <w:t>по продаже недвижимого имущества, закрепленного за федеральным государственным автономным учреждением «Оздоровительный комплекс «Шереметьевский» на праве оперативного управления</w:t>
      </w:r>
    </w:p>
    <w:p w:rsidR="000B319D" w:rsidRPr="007F33E7" w:rsidRDefault="000B319D" w:rsidP="00AC71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3E7">
        <w:rPr>
          <w:rFonts w:ascii="Times New Roman" w:hAnsi="Times New Roman"/>
          <w:sz w:val="28"/>
          <w:szCs w:val="28"/>
        </w:rPr>
        <w:t>Федеральное государственное автономное учреждение «Оздоровительный комплекс «Шереметьевский</w:t>
      </w:r>
      <w:r>
        <w:rPr>
          <w:rFonts w:ascii="Times New Roman" w:hAnsi="Times New Roman"/>
          <w:sz w:val="28"/>
          <w:szCs w:val="28"/>
        </w:rPr>
        <w:t>» Управления делами Президента Р</w:t>
      </w:r>
      <w:r w:rsidRPr="007F33E7">
        <w:rPr>
          <w:rFonts w:ascii="Times New Roman" w:hAnsi="Times New Roman"/>
          <w:sz w:val="28"/>
          <w:szCs w:val="28"/>
        </w:rPr>
        <w:t xml:space="preserve">оссийской Федерации (ФГАУ «ОК «Шереметьевский»), сообщает, что аукцион по продаже недвижимого  имущества, закрепленного за ФГАУ «ОК «Шереметьевский» на праве оперативного управления и расположенного по адресу: </w:t>
      </w:r>
      <w:r w:rsidRPr="0099478D">
        <w:rPr>
          <w:rFonts w:ascii="Times New Roman" w:hAnsi="Times New Roman"/>
          <w:sz w:val="28"/>
          <w:szCs w:val="28"/>
        </w:rPr>
        <w:t>Московская область, г. Королев, мкр-н Болшево, ул. Пушкинская, д.1</w:t>
      </w:r>
      <w:r w:rsidRPr="007F33E7">
        <w:rPr>
          <w:rFonts w:ascii="Times New Roman" w:hAnsi="Times New Roman"/>
          <w:sz w:val="28"/>
          <w:szCs w:val="28"/>
        </w:rPr>
        <w:t>, признан несостоявшимся в связи с отсутствием заявок на участие в аукционе.</w:t>
      </w:r>
    </w:p>
    <w:p w:rsidR="000B319D" w:rsidRDefault="000B319D" w:rsidP="00AC71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аукционной комиссии проводилось</w:t>
      </w:r>
      <w:bookmarkStart w:id="0" w:name="_GoBack"/>
      <w:bookmarkEnd w:id="0"/>
      <w:r w:rsidRPr="007F33E7">
        <w:rPr>
          <w:rFonts w:ascii="Times New Roman" w:hAnsi="Times New Roman"/>
          <w:sz w:val="28"/>
          <w:szCs w:val="28"/>
        </w:rPr>
        <w:t xml:space="preserve"> 28 апреля 2012 года, по адресу: г. Москва, ул. Вучетича, д.32.</w:t>
      </w:r>
    </w:p>
    <w:p w:rsidR="000B319D" w:rsidRPr="007F33E7" w:rsidRDefault="000B319D" w:rsidP="00AC71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057">
        <w:rPr>
          <w:rFonts w:ascii="Times New Roman" w:hAnsi="Times New Roman"/>
          <w:sz w:val="28"/>
          <w:szCs w:val="28"/>
        </w:rPr>
        <w:t xml:space="preserve">Информационное сообщение опубликовано на официальном сайте Российской Федерации www.udprf.ru, сайте Продавца www.sheremetevsky.ru и печатном издании Российской газете от </w:t>
      </w:r>
      <w:r>
        <w:rPr>
          <w:rFonts w:ascii="Times New Roman" w:hAnsi="Times New Roman"/>
          <w:sz w:val="28"/>
          <w:szCs w:val="28"/>
        </w:rPr>
        <w:t>28.03.2012г.</w:t>
      </w:r>
    </w:p>
    <w:sectPr w:rsidR="000B319D" w:rsidRPr="007F33E7" w:rsidSect="0036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CF"/>
    <w:rsid w:val="0004149E"/>
    <w:rsid w:val="00051FDC"/>
    <w:rsid w:val="000B319D"/>
    <w:rsid w:val="000B4FF0"/>
    <w:rsid w:val="000E19B5"/>
    <w:rsid w:val="00102792"/>
    <w:rsid w:val="00102D28"/>
    <w:rsid w:val="00145096"/>
    <w:rsid w:val="00154716"/>
    <w:rsid w:val="001A7C7A"/>
    <w:rsid w:val="001F39C5"/>
    <w:rsid w:val="00210D85"/>
    <w:rsid w:val="002116ED"/>
    <w:rsid w:val="00236778"/>
    <w:rsid w:val="00260636"/>
    <w:rsid w:val="00295EE6"/>
    <w:rsid w:val="002B6BEA"/>
    <w:rsid w:val="002C3680"/>
    <w:rsid w:val="002E4F66"/>
    <w:rsid w:val="002E6821"/>
    <w:rsid w:val="00347CAA"/>
    <w:rsid w:val="003659A2"/>
    <w:rsid w:val="00372802"/>
    <w:rsid w:val="00392181"/>
    <w:rsid w:val="003B3BF8"/>
    <w:rsid w:val="003F6CAD"/>
    <w:rsid w:val="0041600B"/>
    <w:rsid w:val="00420B4B"/>
    <w:rsid w:val="0042172F"/>
    <w:rsid w:val="00421D13"/>
    <w:rsid w:val="00422E85"/>
    <w:rsid w:val="0046024F"/>
    <w:rsid w:val="00465748"/>
    <w:rsid w:val="00473406"/>
    <w:rsid w:val="00480CF2"/>
    <w:rsid w:val="004A15EE"/>
    <w:rsid w:val="004C2D81"/>
    <w:rsid w:val="004C50CF"/>
    <w:rsid w:val="004F2DB5"/>
    <w:rsid w:val="0055332D"/>
    <w:rsid w:val="005865AF"/>
    <w:rsid w:val="005935B3"/>
    <w:rsid w:val="005A1162"/>
    <w:rsid w:val="005B465D"/>
    <w:rsid w:val="005F1057"/>
    <w:rsid w:val="00606057"/>
    <w:rsid w:val="006149F7"/>
    <w:rsid w:val="006618BD"/>
    <w:rsid w:val="00663C7E"/>
    <w:rsid w:val="00696C33"/>
    <w:rsid w:val="0072302D"/>
    <w:rsid w:val="00747C99"/>
    <w:rsid w:val="007729AC"/>
    <w:rsid w:val="007A7355"/>
    <w:rsid w:val="007C0C96"/>
    <w:rsid w:val="007C6B2B"/>
    <w:rsid w:val="007E5DBD"/>
    <w:rsid w:val="007F33E7"/>
    <w:rsid w:val="0080353C"/>
    <w:rsid w:val="00835800"/>
    <w:rsid w:val="0084101B"/>
    <w:rsid w:val="008B0954"/>
    <w:rsid w:val="008F6593"/>
    <w:rsid w:val="00923E75"/>
    <w:rsid w:val="00933A9F"/>
    <w:rsid w:val="0098532E"/>
    <w:rsid w:val="0099478D"/>
    <w:rsid w:val="009B6D09"/>
    <w:rsid w:val="00A148B3"/>
    <w:rsid w:val="00A40196"/>
    <w:rsid w:val="00A43CC9"/>
    <w:rsid w:val="00A71132"/>
    <w:rsid w:val="00AC719E"/>
    <w:rsid w:val="00AE1906"/>
    <w:rsid w:val="00B32688"/>
    <w:rsid w:val="00B35116"/>
    <w:rsid w:val="00B46BB6"/>
    <w:rsid w:val="00B65D73"/>
    <w:rsid w:val="00B92C18"/>
    <w:rsid w:val="00BA3075"/>
    <w:rsid w:val="00C2345F"/>
    <w:rsid w:val="00C623A6"/>
    <w:rsid w:val="00C66631"/>
    <w:rsid w:val="00CC6D21"/>
    <w:rsid w:val="00D240C0"/>
    <w:rsid w:val="00D44DC9"/>
    <w:rsid w:val="00D477C9"/>
    <w:rsid w:val="00D92696"/>
    <w:rsid w:val="00DB055F"/>
    <w:rsid w:val="00DD4434"/>
    <w:rsid w:val="00DE6337"/>
    <w:rsid w:val="00E01C78"/>
    <w:rsid w:val="00E17187"/>
    <w:rsid w:val="00E36479"/>
    <w:rsid w:val="00EA6D0A"/>
    <w:rsid w:val="00EC2E2B"/>
    <w:rsid w:val="00ED185E"/>
    <w:rsid w:val="00ED75A0"/>
    <w:rsid w:val="00F25049"/>
    <w:rsid w:val="00F510D3"/>
    <w:rsid w:val="00F70158"/>
    <w:rsid w:val="00FA0067"/>
    <w:rsid w:val="00FB1CB8"/>
    <w:rsid w:val="00F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bazaa</dc:creator>
  <cp:keywords/>
  <dc:description/>
  <cp:lastModifiedBy>u0601017</cp:lastModifiedBy>
  <cp:revision>8</cp:revision>
  <cp:lastPrinted>2012-04-27T06:47:00Z</cp:lastPrinted>
  <dcterms:created xsi:type="dcterms:W3CDTF">2012-04-27T06:21:00Z</dcterms:created>
  <dcterms:modified xsi:type="dcterms:W3CDTF">2012-04-27T10:18:00Z</dcterms:modified>
</cp:coreProperties>
</file>